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09" w:rsidRPr="002772EC" w:rsidRDefault="005C7909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909" w:rsidRPr="002772EC" w:rsidRDefault="00545CF2" w:rsidP="002772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Tomaszów Lubelski, dnia </w:t>
      </w:r>
      <w:r w:rsidR="00476881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5C7909" w:rsidRPr="002772EC">
        <w:rPr>
          <w:rFonts w:ascii="Times New Roman" w:hAnsi="Times New Roman" w:cs="Times New Roman"/>
          <w:sz w:val="24"/>
          <w:szCs w:val="24"/>
        </w:rPr>
        <w:t>.09</w:t>
      </w:r>
      <w:r w:rsidR="006B083B" w:rsidRPr="002772EC">
        <w:rPr>
          <w:rFonts w:ascii="Times New Roman" w:hAnsi="Times New Roman" w:cs="Times New Roman"/>
          <w:sz w:val="24"/>
          <w:szCs w:val="24"/>
        </w:rPr>
        <w:t>.2020 r.</w:t>
      </w:r>
    </w:p>
    <w:p w:rsidR="006B083B" w:rsidRPr="002772EC" w:rsidRDefault="006B083B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IT.271.6.2020</w:t>
      </w:r>
    </w:p>
    <w:p w:rsidR="006B083B" w:rsidRPr="002772EC" w:rsidRDefault="006B083B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909" w:rsidRPr="002772EC" w:rsidRDefault="005C7909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83B" w:rsidRPr="002772EC" w:rsidRDefault="006B083B" w:rsidP="00277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ZAPYTANIA I WYJAŚNIENIA DO SPECYFIKACJI ISTOTNYCH WARUNKÓW</w:t>
      </w:r>
    </w:p>
    <w:p w:rsidR="006B083B" w:rsidRPr="002772EC" w:rsidRDefault="006B083B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83B" w:rsidRPr="002772EC" w:rsidRDefault="006B083B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Dotyczy przetargu: „Rewitalizacja Białej Góry w Justynówce i Majdanie Górnym”</w:t>
      </w:r>
    </w:p>
    <w:p w:rsidR="00F80EC0" w:rsidRPr="002772EC" w:rsidRDefault="00F80EC0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83B" w:rsidRPr="002772EC" w:rsidRDefault="006B083B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Na podstawie art. 38 ust. 1 ustawy z dnia 29 stycznia 2004 r. Prawo zamówień publicznych (tj. Dz. U. z 2019 r., poz. 1843 z </w:t>
      </w:r>
      <w:proofErr w:type="spellStart"/>
      <w:r w:rsidRPr="002772E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72EC">
        <w:rPr>
          <w:rFonts w:ascii="Times New Roman" w:hAnsi="Times New Roman" w:cs="Times New Roman"/>
          <w:sz w:val="24"/>
          <w:szCs w:val="24"/>
        </w:rPr>
        <w:t>. zm.) Gmina Tomaszów Lubelski prowadząc postępowanie w trybie przetargu nieograniczonego w sprawie udzielenia wyżej wymienionego zamówienia publicznego przekazuje poniżej treść pytań dotyczących SIWZ, które wpłynę</w:t>
      </w:r>
      <w:r w:rsidR="00962BE3" w:rsidRPr="002772EC">
        <w:rPr>
          <w:rFonts w:ascii="Times New Roman" w:hAnsi="Times New Roman" w:cs="Times New Roman"/>
          <w:sz w:val="24"/>
          <w:szCs w:val="24"/>
        </w:rPr>
        <w:t>ły do Zamawiającego w dniu 07</w:t>
      </w:r>
      <w:r w:rsidRPr="002772EC">
        <w:rPr>
          <w:rFonts w:ascii="Times New Roman" w:hAnsi="Times New Roman" w:cs="Times New Roman"/>
          <w:sz w:val="24"/>
          <w:szCs w:val="24"/>
        </w:rPr>
        <w:t xml:space="preserve"> </w:t>
      </w:r>
      <w:r w:rsidR="00962BE3" w:rsidRPr="002772EC">
        <w:rPr>
          <w:rFonts w:ascii="Times New Roman" w:hAnsi="Times New Roman" w:cs="Times New Roman"/>
          <w:sz w:val="24"/>
          <w:szCs w:val="24"/>
        </w:rPr>
        <w:t xml:space="preserve">września </w:t>
      </w:r>
      <w:r w:rsidRPr="002772EC">
        <w:rPr>
          <w:rFonts w:ascii="Times New Roman" w:hAnsi="Times New Roman" w:cs="Times New Roman"/>
          <w:sz w:val="24"/>
          <w:szCs w:val="24"/>
        </w:rPr>
        <w:t>2020 roku:</w:t>
      </w:r>
    </w:p>
    <w:p w:rsidR="006B083B" w:rsidRPr="002772EC" w:rsidRDefault="006B083B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96" w:rsidRPr="002772EC" w:rsidRDefault="00E46496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EBA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62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nawiązaniu do udzielonych przez Pań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stwa odpowiedzi mając na uwadze </w:t>
      </w:r>
      <w:r w:rsidRPr="002772EC">
        <w:rPr>
          <w:rFonts w:ascii="Times New Roman" w:hAnsi="Times New Roman" w:cs="Times New Roman"/>
          <w:sz w:val="24"/>
          <w:szCs w:val="24"/>
        </w:rPr>
        <w:t>zachowanie staranności przygotowywanej of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erty oraz potrzebę wyjaśnienia, </w:t>
      </w:r>
      <w:r w:rsidRPr="002772EC">
        <w:rPr>
          <w:rFonts w:ascii="Times New Roman" w:hAnsi="Times New Roman" w:cs="Times New Roman"/>
          <w:sz w:val="24"/>
          <w:szCs w:val="24"/>
        </w:rPr>
        <w:t>doprecyzowan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ia zapisów SIWZ w szczególności </w:t>
      </w:r>
      <w:r w:rsidRPr="002772EC">
        <w:rPr>
          <w:rFonts w:ascii="Times New Roman" w:hAnsi="Times New Roman" w:cs="Times New Roman"/>
          <w:sz w:val="24"/>
          <w:szCs w:val="24"/>
        </w:rPr>
        <w:t xml:space="preserve">w zakresie wyposażenia zarówno stoku jak i budynku </w:t>
      </w:r>
      <w:proofErr w:type="spellStart"/>
      <w:r w:rsidRPr="002772E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</w:p>
    <w:p w:rsidR="00962BE3" w:rsidRPr="002772EC" w:rsidRDefault="00953A60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usługowego zwracamy się </w:t>
      </w:r>
      <w:r w:rsidR="00962BE3" w:rsidRPr="002772EC">
        <w:rPr>
          <w:rFonts w:ascii="Times New Roman" w:hAnsi="Times New Roman" w:cs="Times New Roman"/>
          <w:sz w:val="24"/>
          <w:szCs w:val="24"/>
        </w:rPr>
        <w:t xml:space="preserve">do Państwa z uprzejmą prośbą o przesuniecie </w:t>
      </w:r>
      <w:r w:rsidRPr="002772EC">
        <w:rPr>
          <w:rFonts w:ascii="Times New Roman" w:hAnsi="Times New Roman" w:cs="Times New Roman"/>
          <w:sz w:val="24"/>
          <w:szCs w:val="24"/>
        </w:rPr>
        <w:t xml:space="preserve">terminu składania ofert do dnia </w:t>
      </w:r>
      <w:r w:rsidR="00962BE3" w:rsidRPr="002772EC">
        <w:rPr>
          <w:rFonts w:ascii="Times New Roman" w:hAnsi="Times New Roman" w:cs="Times New Roman"/>
          <w:sz w:val="24"/>
          <w:szCs w:val="24"/>
        </w:rPr>
        <w:t>28 września 2020 r.</w:t>
      </w:r>
    </w:p>
    <w:p w:rsidR="00383E17" w:rsidRPr="002772EC" w:rsidRDefault="00383E17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962BE3" w:rsidRPr="002772EC" w:rsidRDefault="00023A9F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Termin składania ofert został przełożony na dzień 28 września 2020 r. na godzinę 13:00 w wyjaśnieniach nr 3 z dnia 09.09.2020 r. </w:t>
      </w:r>
    </w:p>
    <w:p w:rsidR="00023A9F" w:rsidRPr="002772EC" w:rsidRDefault="00023A9F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96" w:rsidRPr="00531632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>Pytanie nr 63</w:t>
      </w:r>
    </w:p>
    <w:p w:rsidR="00962BE3" w:rsidRPr="00531632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632">
        <w:rPr>
          <w:rFonts w:ascii="Times New Roman" w:hAnsi="Times New Roman" w:cs="Times New Roman"/>
          <w:sz w:val="24"/>
          <w:szCs w:val="24"/>
        </w:rPr>
        <w:t>Zamieszczona przez Państwa decyzj</w:t>
      </w:r>
      <w:r w:rsidR="00953A60" w:rsidRPr="00531632">
        <w:rPr>
          <w:rFonts w:ascii="Times New Roman" w:hAnsi="Times New Roman" w:cs="Times New Roman"/>
          <w:sz w:val="24"/>
          <w:szCs w:val="24"/>
        </w:rPr>
        <w:t xml:space="preserve">a - pozwolenie wodnoprawne jest </w:t>
      </w:r>
      <w:r w:rsidRPr="00531632">
        <w:rPr>
          <w:rFonts w:ascii="Times New Roman" w:hAnsi="Times New Roman" w:cs="Times New Roman"/>
          <w:sz w:val="24"/>
          <w:szCs w:val="24"/>
        </w:rPr>
        <w:t>wydane na firmę AA "ACTIV PARK" A.A</w:t>
      </w:r>
      <w:r w:rsidR="00953A60" w:rsidRPr="00531632">
        <w:rPr>
          <w:rFonts w:ascii="Times New Roman" w:hAnsi="Times New Roman" w:cs="Times New Roman"/>
          <w:sz w:val="24"/>
          <w:szCs w:val="24"/>
        </w:rPr>
        <w:t xml:space="preserve">. Bara. Prosimy o zamieszczenie </w:t>
      </w:r>
      <w:r w:rsidRPr="00531632">
        <w:rPr>
          <w:rFonts w:ascii="Times New Roman" w:hAnsi="Times New Roman" w:cs="Times New Roman"/>
          <w:sz w:val="24"/>
          <w:szCs w:val="24"/>
        </w:rPr>
        <w:t>przekazanie pozwolenia wodnoprawnego gdzie jesteście Państwo stroną</w:t>
      </w:r>
    </w:p>
    <w:p w:rsidR="00EA6673" w:rsidRPr="00531632" w:rsidRDefault="00EA667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32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31632" w:rsidRPr="00531632" w:rsidRDefault="00531632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decyzja nie wpływa na kalkulację ceny. Obecnie trwa proces zmiany decyzji.</w:t>
      </w:r>
    </w:p>
    <w:p w:rsidR="00531632" w:rsidRDefault="00531632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496" w:rsidRPr="002772EC" w:rsidRDefault="00231F34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</w:t>
      </w:r>
      <w:r w:rsidR="00962BE3" w:rsidRPr="002772EC">
        <w:rPr>
          <w:rFonts w:ascii="Times New Roman" w:hAnsi="Times New Roman" w:cs="Times New Roman"/>
          <w:b/>
          <w:sz w:val="24"/>
          <w:szCs w:val="24"/>
        </w:rPr>
        <w:t>nie nr 64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Udzielona przez Państwa odpowiedz na 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pytanie nr 15 nie doprecyzowuje </w:t>
      </w:r>
      <w:r w:rsidRPr="002772EC">
        <w:rPr>
          <w:rFonts w:ascii="Times New Roman" w:hAnsi="Times New Roman" w:cs="Times New Roman"/>
          <w:sz w:val="24"/>
          <w:szCs w:val="24"/>
        </w:rPr>
        <w:t>zamówienia w sposób umożliwiający przygotowanie rzetelnej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 oferty. Przedmiot </w:t>
      </w:r>
      <w:r w:rsidRPr="002772EC">
        <w:rPr>
          <w:rFonts w:ascii="Times New Roman" w:hAnsi="Times New Roman" w:cs="Times New Roman"/>
          <w:sz w:val="24"/>
          <w:szCs w:val="24"/>
        </w:rPr>
        <w:t>zamówienia nie jest sprecyzowany na tyle pr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ecyzyjnie aby umożliwić wycenę. </w:t>
      </w:r>
      <w:r w:rsidRPr="002772EC">
        <w:rPr>
          <w:rFonts w:ascii="Times New Roman" w:hAnsi="Times New Roman" w:cs="Times New Roman"/>
          <w:sz w:val="24"/>
          <w:szCs w:val="24"/>
        </w:rPr>
        <w:t>Prosimy o doprecyzowanie zakresu dostawy t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ak, aby dokładnie (szczegółowo) </w:t>
      </w:r>
      <w:r w:rsidRPr="002772EC">
        <w:rPr>
          <w:rFonts w:ascii="Times New Roman" w:hAnsi="Times New Roman" w:cs="Times New Roman"/>
          <w:sz w:val="24"/>
          <w:szCs w:val="24"/>
        </w:rPr>
        <w:t>opisywało przedmiot zamówienia.</w:t>
      </w:r>
    </w:p>
    <w:p w:rsidR="001677A6" w:rsidRPr="002772EC" w:rsidRDefault="00EA667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677A6" w:rsidRPr="002772EC" w:rsidRDefault="00023A9F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Wyposażenie pomieszczeń obiektu zgodnie z zestawieniem wyposażenia, wyposażenie – rzut parteru, wyposażenie – rzut piętra załączonym do wyjaśnień nr 3 w dniu 09.09.2020 r.</w:t>
      </w:r>
    </w:p>
    <w:p w:rsidR="00023A9F" w:rsidRPr="002772EC" w:rsidRDefault="00023A9F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96" w:rsidRPr="00142B17" w:rsidRDefault="009C7476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962BE3" w:rsidRPr="00142B17">
        <w:rPr>
          <w:rFonts w:ascii="Times New Roman" w:hAnsi="Times New Roman" w:cs="Times New Roman"/>
          <w:b/>
          <w:sz w:val="24"/>
          <w:szCs w:val="24"/>
        </w:rPr>
        <w:lastRenderedPageBreak/>
        <w:t>Pytanie nr 65</w:t>
      </w:r>
    </w:p>
    <w:p w:rsidR="00962BE3" w:rsidRPr="00142B17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7">
        <w:rPr>
          <w:rFonts w:ascii="Times New Roman" w:hAnsi="Times New Roman" w:cs="Times New Roman"/>
          <w:sz w:val="24"/>
          <w:szCs w:val="24"/>
        </w:rPr>
        <w:t>W nawiązaniu do odpowiedzi na pytania nr 15 i 16 prosimy</w:t>
      </w:r>
      <w:r w:rsidR="00953A60" w:rsidRPr="00142B17">
        <w:rPr>
          <w:rFonts w:ascii="Times New Roman" w:hAnsi="Times New Roman" w:cs="Times New Roman"/>
          <w:sz w:val="24"/>
          <w:szCs w:val="24"/>
        </w:rPr>
        <w:t xml:space="preserve"> o </w:t>
      </w:r>
      <w:r w:rsidRPr="00142B17">
        <w:rPr>
          <w:rFonts w:ascii="Times New Roman" w:hAnsi="Times New Roman" w:cs="Times New Roman"/>
          <w:sz w:val="24"/>
          <w:szCs w:val="24"/>
        </w:rPr>
        <w:t>doprecyzowanie czy koszty części zamienny</w:t>
      </w:r>
      <w:r w:rsidR="00953A60" w:rsidRPr="00142B17">
        <w:rPr>
          <w:rFonts w:ascii="Times New Roman" w:hAnsi="Times New Roman" w:cs="Times New Roman"/>
          <w:sz w:val="24"/>
          <w:szCs w:val="24"/>
        </w:rPr>
        <w:t xml:space="preserve">ch, eksploatacyjnych itd. Są po </w:t>
      </w:r>
      <w:r w:rsidRPr="00142B17">
        <w:rPr>
          <w:rFonts w:ascii="Times New Roman" w:hAnsi="Times New Roman" w:cs="Times New Roman"/>
          <w:sz w:val="24"/>
          <w:szCs w:val="24"/>
        </w:rPr>
        <w:t>stronie późniejszego Użytkownika czy Wykonawcy?</w:t>
      </w:r>
    </w:p>
    <w:p w:rsidR="0076646E" w:rsidRPr="00142B17" w:rsidRDefault="0076646E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B17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7B2BD4" w:rsidRPr="00142B17" w:rsidRDefault="00142B17" w:rsidP="00142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7">
        <w:rPr>
          <w:rFonts w:ascii="Times New Roman" w:hAnsi="Times New Roman" w:cs="Times New Roman"/>
          <w:sz w:val="24"/>
          <w:szCs w:val="24"/>
        </w:rPr>
        <w:t>Gwarancja zawarta w SIWZ obejmuje roboty budowlane oraz zamontowane materiały i urządzenia. Na wyposażenie ruchome oferent udzieli gwarancji nie krótszej niż 12 miesięcy.</w:t>
      </w:r>
    </w:p>
    <w:p w:rsidR="00142B17" w:rsidRPr="002772EC" w:rsidRDefault="00142B17" w:rsidP="00142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496" w:rsidRPr="00A41296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296">
        <w:rPr>
          <w:rFonts w:ascii="Times New Roman" w:hAnsi="Times New Roman" w:cs="Times New Roman"/>
          <w:b/>
          <w:sz w:val="24"/>
          <w:szCs w:val="24"/>
        </w:rPr>
        <w:t>Pytanie nr 66</w:t>
      </w:r>
    </w:p>
    <w:p w:rsidR="00962BE3" w:rsidRPr="00A41296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W nawiązaniu do odpowiedzi na py</w:t>
      </w:r>
      <w:r w:rsidR="00953A60" w:rsidRPr="00A41296">
        <w:rPr>
          <w:rFonts w:ascii="Times New Roman" w:hAnsi="Times New Roman" w:cs="Times New Roman"/>
          <w:sz w:val="24"/>
          <w:szCs w:val="24"/>
        </w:rPr>
        <w:t xml:space="preserve">tanie 18 prosimy o jednoznaczną </w:t>
      </w:r>
      <w:r w:rsidRPr="00A41296">
        <w:rPr>
          <w:rFonts w:ascii="Times New Roman" w:hAnsi="Times New Roman" w:cs="Times New Roman"/>
          <w:sz w:val="24"/>
          <w:szCs w:val="24"/>
        </w:rPr>
        <w:t>odpowiedz w zakresie obecnego stanu fundamentów które mają zostać</w:t>
      </w:r>
      <w:r w:rsidR="00953A60" w:rsidRPr="00A41296">
        <w:rPr>
          <w:rFonts w:ascii="Times New Roman" w:hAnsi="Times New Roman" w:cs="Times New Roman"/>
          <w:sz w:val="24"/>
          <w:szCs w:val="24"/>
        </w:rPr>
        <w:t xml:space="preserve"> </w:t>
      </w:r>
      <w:r w:rsidRPr="00A41296">
        <w:rPr>
          <w:rFonts w:ascii="Times New Roman" w:hAnsi="Times New Roman" w:cs="Times New Roman"/>
          <w:sz w:val="24"/>
          <w:szCs w:val="24"/>
        </w:rPr>
        <w:t>wykorzystane do montażu wyciągu.</w:t>
      </w:r>
    </w:p>
    <w:p w:rsidR="0076646E" w:rsidRPr="00A41296" w:rsidRDefault="0076646E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296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640382" w:rsidRPr="00A41296" w:rsidRDefault="00280627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Zalecana i wskazana jest wizyta oferentów na terenie zadania, w trakcie której powinien on ocenić stan techniczny fundamentów i przedstawić Zamawiającemu uwagi w zakresie odbiegającym od stanu przyjętego w PB i PW z roku 2017.</w:t>
      </w:r>
    </w:p>
    <w:p w:rsidR="00280627" w:rsidRPr="002772EC" w:rsidRDefault="00280627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496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67</w:t>
      </w: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nawiązaniu do odpowiedzi nr 20 proszę o jednoznaczną infor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mację o </w:t>
      </w:r>
      <w:r w:rsidRPr="002772EC">
        <w:rPr>
          <w:rFonts w:ascii="Times New Roman" w:hAnsi="Times New Roman" w:cs="Times New Roman"/>
          <w:sz w:val="24"/>
          <w:szCs w:val="24"/>
        </w:rPr>
        <w:t>zakresie wyceny. Czy należy założyć iż do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 wykonania jest nowa instalacja </w:t>
      </w:r>
      <w:r w:rsidRPr="002772EC">
        <w:rPr>
          <w:rFonts w:ascii="Times New Roman" w:hAnsi="Times New Roman" w:cs="Times New Roman"/>
          <w:sz w:val="24"/>
          <w:szCs w:val="24"/>
        </w:rPr>
        <w:t>naśnieżania a nie jej remont ?</w:t>
      </w:r>
    </w:p>
    <w:p w:rsidR="0071687E" w:rsidRPr="002772EC" w:rsidRDefault="0071687E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B105EB" w:rsidRPr="002772EC" w:rsidRDefault="00280627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Na dzień sporządzania dokumentacji projektowej na obiekcie znajdowało się 8 hydrantów do naśnieżania stoku. W przypadku braku elementów naśnieżania należy wykonać nowe elementy, spełniające parametry techniczne zawarte w dokumentacji projektowej.</w:t>
      </w:r>
    </w:p>
    <w:p w:rsidR="00280627" w:rsidRPr="002772EC" w:rsidRDefault="00280627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496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68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Biorąc pod uwagę odpowiedz na pytani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e nr 21 prosimy o odpowiedz czy </w:t>
      </w:r>
      <w:r w:rsidRPr="002772EC">
        <w:rPr>
          <w:rFonts w:ascii="Times New Roman" w:hAnsi="Times New Roman" w:cs="Times New Roman"/>
          <w:sz w:val="24"/>
          <w:szCs w:val="24"/>
        </w:rPr>
        <w:t>należy ująć w wycenie nową pompę zgodną z dokumentacją projektową?</w:t>
      </w:r>
    </w:p>
    <w:p w:rsidR="00CF12A8" w:rsidRPr="002772EC" w:rsidRDefault="0071687E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D3823" w:rsidRPr="002772EC" w:rsidRDefault="003F13B2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Z uwagi na znaczący upływ czasu od wykonania dokumentacji do ogłoszenia przetargu na wykonanie robót zaleca się dokonanie ponow</w:t>
      </w:r>
      <w:r w:rsidR="009B3CD8" w:rsidRPr="002772EC">
        <w:rPr>
          <w:rFonts w:ascii="Times New Roman" w:hAnsi="Times New Roman" w:cs="Times New Roman"/>
          <w:sz w:val="24"/>
          <w:szCs w:val="24"/>
        </w:rPr>
        <w:t>nej weryfikacji stanu istniejącego</w:t>
      </w:r>
      <w:r w:rsidRPr="002772EC">
        <w:rPr>
          <w:rFonts w:ascii="Times New Roman" w:hAnsi="Times New Roman" w:cs="Times New Roman"/>
          <w:sz w:val="24"/>
          <w:szCs w:val="24"/>
        </w:rPr>
        <w:t xml:space="preserve"> pompy i jej przydatności dla planowanego wyciągu. W przypadku złego stanu urządzenia należy zainstalować nową spełniającą parametry techniczne zawarte w dokumentacji projektowej.</w:t>
      </w:r>
    </w:p>
    <w:p w:rsidR="003F13B2" w:rsidRPr="002772EC" w:rsidRDefault="003F13B2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96" w:rsidRPr="002772EC" w:rsidRDefault="00545CF2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</w:t>
      </w:r>
      <w:r w:rsidR="00962BE3" w:rsidRPr="002772EC">
        <w:rPr>
          <w:rFonts w:ascii="Times New Roman" w:hAnsi="Times New Roman" w:cs="Times New Roman"/>
          <w:b/>
          <w:sz w:val="24"/>
          <w:szCs w:val="24"/>
        </w:rPr>
        <w:t xml:space="preserve"> nr 69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Prosimy o udzielenie wyczerpującej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 odpowiedzi na pytanie nr 26. W </w:t>
      </w:r>
      <w:r w:rsidRPr="002772EC">
        <w:rPr>
          <w:rFonts w:ascii="Times New Roman" w:hAnsi="Times New Roman" w:cs="Times New Roman"/>
          <w:sz w:val="24"/>
          <w:szCs w:val="24"/>
        </w:rPr>
        <w:t>którym po cyt.</w:t>
      </w:r>
      <w:r w:rsidR="009B3CD8" w:rsidRPr="002772EC">
        <w:rPr>
          <w:rFonts w:ascii="Times New Roman" w:hAnsi="Times New Roman" w:cs="Times New Roman"/>
          <w:sz w:val="24"/>
          <w:szCs w:val="24"/>
        </w:rPr>
        <w:t xml:space="preserve"> </w:t>
      </w:r>
      <w:r w:rsidRPr="002772EC">
        <w:rPr>
          <w:rFonts w:ascii="Times New Roman" w:hAnsi="Times New Roman" w:cs="Times New Roman"/>
          <w:sz w:val="24"/>
          <w:szCs w:val="24"/>
        </w:rPr>
        <w:t>"RATRAK UŻYWANY" sprecyzowano k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ilka pytań na które nie zostały </w:t>
      </w:r>
      <w:r w:rsidR="002F2415" w:rsidRPr="002772EC">
        <w:rPr>
          <w:rFonts w:ascii="Times New Roman" w:hAnsi="Times New Roman" w:cs="Times New Roman"/>
          <w:sz w:val="24"/>
          <w:szCs w:val="24"/>
        </w:rPr>
        <w:t>udzielone odpowiedzi</w:t>
      </w:r>
      <w:r w:rsidRPr="002772EC">
        <w:rPr>
          <w:rFonts w:ascii="Times New Roman" w:hAnsi="Times New Roman" w:cs="Times New Roman"/>
          <w:sz w:val="24"/>
          <w:szCs w:val="24"/>
        </w:rPr>
        <w:t>. Prosimy o udzie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lenie odpowiedzi na te pytania. </w:t>
      </w:r>
      <w:r w:rsidRPr="002772EC">
        <w:rPr>
          <w:rFonts w:ascii="Times New Roman" w:hAnsi="Times New Roman" w:cs="Times New Roman"/>
          <w:sz w:val="24"/>
          <w:szCs w:val="24"/>
        </w:rPr>
        <w:t>Udzielona odpowiedz nie odpowiada na pytanie.</w:t>
      </w:r>
    </w:p>
    <w:p w:rsidR="0071687E" w:rsidRPr="002772EC" w:rsidRDefault="0071687E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21961" w:rsidRPr="00A41296" w:rsidRDefault="00521961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Szczegóły i parametry ratraka znajdują się w Szczegółowych Specyfikacjach Technicznych załączonych do projektu:</w:t>
      </w:r>
    </w:p>
    <w:p w:rsidR="00521961" w:rsidRPr="00A41296" w:rsidRDefault="00521961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 xml:space="preserve">„Stan: </w:t>
      </w:r>
    </w:p>
    <w:p w:rsidR="00521961" w:rsidRPr="00A41296" w:rsidRDefault="00984D07" w:rsidP="002772EC">
      <w:pPr>
        <w:pStyle w:val="Akapitzlist"/>
        <w:numPr>
          <w:ilvl w:val="0"/>
          <w:numId w:val="27"/>
        </w:num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U</w:t>
      </w:r>
      <w:r w:rsidR="00521961" w:rsidRPr="00A41296">
        <w:rPr>
          <w:rFonts w:ascii="Times New Roman" w:hAnsi="Times New Roman" w:cs="Times New Roman"/>
          <w:sz w:val="24"/>
          <w:szCs w:val="24"/>
        </w:rPr>
        <w:t>żywany, w pełni sprawny</w:t>
      </w:r>
    </w:p>
    <w:p w:rsidR="00521961" w:rsidRPr="00A41296" w:rsidRDefault="00984D07" w:rsidP="002772EC">
      <w:pPr>
        <w:pStyle w:val="Akapitzlist"/>
        <w:numPr>
          <w:ilvl w:val="0"/>
          <w:numId w:val="27"/>
        </w:num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P</w:t>
      </w:r>
      <w:r w:rsidR="00521961" w:rsidRPr="00A41296">
        <w:rPr>
          <w:rFonts w:ascii="Times New Roman" w:hAnsi="Times New Roman" w:cs="Times New Roman"/>
          <w:sz w:val="24"/>
          <w:szCs w:val="24"/>
        </w:rPr>
        <w:t>o przeglądzie technicznym, z wymienionymi wszystkimi płynami eksploatacyjnymi i filtrami</w:t>
      </w:r>
    </w:p>
    <w:p w:rsidR="00521961" w:rsidRPr="00A41296" w:rsidRDefault="00521961" w:rsidP="002772EC">
      <w:pPr>
        <w:pStyle w:val="Akapitzlist"/>
        <w:numPr>
          <w:ilvl w:val="0"/>
          <w:numId w:val="27"/>
        </w:num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Wymiary:</w:t>
      </w:r>
    </w:p>
    <w:p w:rsidR="00521961" w:rsidRPr="00A41296" w:rsidRDefault="00521961" w:rsidP="002772EC">
      <w:pPr>
        <w:pStyle w:val="Akapitzlist"/>
        <w:spacing w:after="0" w:line="240" w:lineRule="auto"/>
        <w:ind w:left="360"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Wysokość:</w:t>
      </w:r>
      <w:r w:rsidRPr="00A41296">
        <w:rPr>
          <w:rFonts w:ascii="Times New Roman" w:hAnsi="Times New Roman" w:cs="Times New Roman"/>
          <w:sz w:val="24"/>
          <w:szCs w:val="24"/>
        </w:rPr>
        <w:tab/>
        <w:t>2,40 - 2,80m</w:t>
      </w:r>
    </w:p>
    <w:p w:rsidR="00521961" w:rsidRPr="00A41296" w:rsidRDefault="00521961" w:rsidP="002772EC">
      <w:pPr>
        <w:pStyle w:val="Akapitzlist"/>
        <w:spacing w:after="0" w:line="240" w:lineRule="auto"/>
        <w:ind w:left="360"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 xml:space="preserve">Szerokość: </w:t>
      </w:r>
      <w:r w:rsidRPr="00A41296">
        <w:rPr>
          <w:rFonts w:ascii="Times New Roman" w:hAnsi="Times New Roman" w:cs="Times New Roman"/>
          <w:sz w:val="24"/>
          <w:szCs w:val="24"/>
        </w:rPr>
        <w:tab/>
        <w:t>2,50 - 5,60m</w:t>
      </w:r>
    </w:p>
    <w:p w:rsidR="00984D07" w:rsidRPr="00A41296" w:rsidRDefault="00521961" w:rsidP="00984D07">
      <w:pPr>
        <w:pStyle w:val="Akapitzlist"/>
        <w:spacing w:after="0" w:line="240" w:lineRule="auto"/>
        <w:ind w:left="360"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 xml:space="preserve">Długość: </w:t>
      </w:r>
      <w:r w:rsidR="00984D07" w:rsidRPr="00A41296">
        <w:rPr>
          <w:rFonts w:ascii="Times New Roman" w:hAnsi="Times New Roman" w:cs="Times New Roman"/>
          <w:sz w:val="24"/>
          <w:szCs w:val="24"/>
        </w:rPr>
        <w:tab/>
      </w:r>
      <w:r w:rsidRPr="00A41296">
        <w:rPr>
          <w:rFonts w:ascii="Times New Roman" w:hAnsi="Times New Roman" w:cs="Times New Roman"/>
          <w:sz w:val="24"/>
          <w:szCs w:val="24"/>
        </w:rPr>
        <w:tab/>
        <w:t>4,25 - 8,80m</w:t>
      </w:r>
    </w:p>
    <w:p w:rsidR="00521961" w:rsidRPr="00A41296" w:rsidRDefault="00521961" w:rsidP="00984D07">
      <w:pPr>
        <w:pStyle w:val="Akapitzlist"/>
        <w:spacing w:after="0" w:line="240" w:lineRule="auto"/>
        <w:ind w:left="0"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Wybrane parametry: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Paliwo- olej napędowy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 xml:space="preserve">Moc silnika- min. 400 </w:t>
      </w:r>
      <w:proofErr w:type="spellStart"/>
      <w:r w:rsidRPr="00A41296">
        <w:rPr>
          <w:rFonts w:ascii="Times New Roman" w:hAnsi="Times New Roman" w:cs="Times New Roman"/>
          <w:sz w:val="24"/>
          <w:szCs w:val="24"/>
        </w:rPr>
        <w:t>kM</w:t>
      </w:r>
      <w:proofErr w:type="spellEnd"/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Pojemność zbiornika paliwa min. 80l.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Gąsienice aluminiowe, wzmocnione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Oświetlenie zewnętrzne umożliwiające prace w każdych warunkach atmosferycznych i przejrzystości powietrza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Zbiornik paliwa min. 100 dm3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Pług regulowany wielopozycyjny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Szerokość pługa po rozłożeniu min. 5,0m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Oprzyrządowanie do rozkładania śniegu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Możliwość koszenia trawy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 xml:space="preserve">Silnik z zapłonem samoczynnym 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Ogrzewana kabina operatora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Fotel operatora amortyzowany, regulowany</w:t>
      </w:r>
    </w:p>
    <w:p w:rsidR="00521961" w:rsidRPr="00A4129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Szyby przednia i tylna podgrzewane, wyposażone w wycieraczki</w:t>
      </w:r>
    </w:p>
    <w:p w:rsidR="001677A6" w:rsidRDefault="00521961" w:rsidP="002772EC">
      <w:pPr>
        <w:pStyle w:val="Akapitzlist"/>
        <w:numPr>
          <w:ilvl w:val="0"/>
          <w:numId w:val="24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Wskaźniki</w:t>
      </w:r>
      <w:r w:rsidR="00984D07" w:rsidRPr="00A41296">
        <w:rPr>
          <w:rFonts w:ascii="Times New Roman" w:hAnsi="Times New Roman" w:cs="Times New Roman"/>
          <w:sz w:val="24"/>
          <w:szCs w:val="24"/>
        </w:rPr>
        <w:t xml:space="preserve"> </w:t>
      </w:r>
      <w:r w:rsidRPr="00A41296">
        <w:rPr>
          <w:rFonts w:ascii="Times New Roman" w:hAnsi="Times New Roman" w:cs="Times New Roman"/>
          <w:sz w:val="24"/>
          <w:szCs w:val="24"/>
        </w:rPr>
        <w:t>- co najmniej obrotomierz, wskaźnik ilości paliwa, wskaźnik ładowania akumulatorów, wskaźnik ciśnienia oleju, wskaźnik poziomu oleju hydraulicznego”</w:t>
      </w:r>
    </w:p>
    <w:p w:rsidR="005B4EC0" w:rsidRDefault="005B4EC0" w:rsidP="005B4EC0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5B4EC0" w:rsidRDefault="00F60BBF" w:rsidP="005B4EC0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dodatkowe:</w:t>
      </w:r>
    </w:p>
    <w:p w:rsidR="005B4EC0" w:rsidRPr="00F60BBF" w:rsidRDefault="005B4EC0" w:rsidP="00F60BBF">
      <w:pPr>
        <w:pStyle w:val="Akapitzlist"/>
        <w:numPr>
          <w:ilvl w:val="0"/>
          <w:numId w:val="27"/>
        </w:num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R</w:t>
      </w:r>
      <w:r w:rsidR="00751E74">
        <w:rPr>
          <w:rFonts w:ascii="Times New Roman" w:hAnsi="Times New Roman" w:cs="Times New Roman"/>
          <w:sz w:val="24"/>
          <w:szCs w:val="24"/>
        </w:rPr>
        <w:t>ok produkcji: nie starszy niż 7</w:t>
      </w:r>
      <w:r w:rsidR="00F60BBF">
        <w:rPr>
          <w:rFonts w:ascii="Times New Roman" w:hAnsi="Times New Roman" w:cs="Times New Roman"/>
          <w:sz w:val="24"/>
          <w:szCs w:val="24"/>
        </w:rPr>
        <w:t xml:space="preserve"> </w:t>
      </w:r>
      <w:r w:rsidRPr="00F60BBF">
        <w:rPr>
          <w:rFonts w:ascii="Times New Roman" w:hAnsi="Times New Roman" w:cs="Times New Roman"/>
          <w:sz w:val="24"/>
          <w:szCs w:val="24"/>
        </w:rPr>
        <w:t>lata w dniu przekazania Zamawiającemu</w:t>
      </w:r>
    </w:p>
    <w:p w:rsidR="005B4EC0" w:rsidRDefault="005B4EC0" w:rsidP="005B4EC0">
      <w:pPr>
        <w:pStyle w:val="Akapitzlist"/>
        <w:numPr>
          <w:ilvl w:val="0"/>
          <w:numId w:val="27"/>
        </w:num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Maksymalny przebieg ratraka: nie więcej niż 3 000 MTH</w:t>
      </w:r>
      <w:r w:rsidR="00751E74">
        <w:rPr>
          <w:rFonts w:ascii="Times New Roman" w:hAnsi="Times New Roman" w:cs="Times New Roman"/>
          <w:sz w:val="24"/>
          <w:szCs w:val="24"/>
        </w:rPr>
        <w:t xml:space="preserve"> (przebieg musi</w:t>
      </w:r>
      <w:r w:rsidR="00F60BBF">
        <w:rPr>
          <w:rFonts w:ascii="Times New Roman" w:hAnsi="Times New Roman" w:cs="Times New Roman"/>
          <w:sz w:val="24"/>
          <w:szCs w:val="24"/>
        </w:rPr>
        <w:t xml:space="preserve"> być udokumentowany w </w:t>
      </w:r>
      <w:r w:rsidR="00145B5C">
        <w:rPr>
          <w:rFonts w:ascii="Times New Roman" w:hAnsi="Times New Roman" w:cs="Times New Roman"/>
          <w:sz w:val="24"/>
          <w:szCs w:val="24"/>
        </w:rPr>
        <w:t>książce serwisowej/gwarancyjnej)</w:t>
      </w:r>
    </w:p>
    <w:p w:rsidR="005B4EC0" w:rsidRPr="00A41296" w:rsidRDefault="005B4EC0" w:rsidP="005B4EC0">
      <w:pPr>
        <w:pStyle w:val="Akapitzlist"/>
        <w:numPr>
          <w:ilvl w:val="0"/>
          <w:numId w:val="27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296">
        <w:rPr>
          <w:rFonts w:ascii="Times New Roman" w:hAnsi="Times New Roman" w:cs="Times New Roman"/>
          <w:sz w:val="24"/>
          <w:szCs w:val="24"/>
        </w:rPr>
        <w:t>Możliwość koszenia trawy (ratrak musi być wyposażony w dodatkowy zestaw gąsienic umożliwiający koszenie trawy na stoku w okresie letnim oraz kosiarkę zintegrowaną z ratrakiem montowaną z przodu)</w:t>
      </w:r>
    </w:p>
    <w:p w:rsidR="00521961" w:rsidRPr="002772EC" w:rsidRDefault="00521961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8AE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70</w:t>
      </w:r>
    </w:p>
    <w:p w:rsidR="00953A60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nawiązaniu do pytań i udzielon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ych przez Państwa odpowiedzi na pytania nr 28, 35, 36 prosimy </w:t>
      </w:r>
      <w:r w:rsidRPr="002772EC">
        <w:rPr>
          <w:rFonts w:ascii="Times New Roman" w:hAnsi="Times New Roman" w:cs="Times New Roman"/>
          <w:sz w:val="24"/>
          <w:szCs w:val="24"/>
        </w:rPr>
        <w:t xml:space="preserve">o przekazanie projektu zabezpieczenia stoku. 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Jak słusznie Państwo napisali w odpowiedzi nr 37 cyt.: </w:t>
      </w:r>
      <w:r w:rsidRPr="002772EC">
        <w:rPr>
          <w:rFonts w:ascii="Times New Roman" w:hAnsi="Times New Roman" w:cs="Times New Roman"/>
          <w:sz w:val="24"/>
          <w:szCs w:val="24"/>
        </w:rPr>
        <w:t>"Montaż godnie z uzgodnionym i zatwierdzonym przez wymagane instytucj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e </w:t>
      </w:r>
      <w:r w:rsidRPr="002772EC">
        <w:rPr>
          <w:rFonts w:ascii="Times New Roman" w:hAnsi="Times New Roman" w:cs="Times New Roman"/>
          <w:sz w:val="24"/>
          <w:szCs w:val="24"/>
        </w:rPr>
        <w:t>projektem zabezpieczeń stoku. Ww. e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lementy (podpory wyciągu, słupy </w:t>
      </w:r>
      <w:r w:rsidRPr="002772EC">
        <w:rPr>
          <w:rFonts w:ascii="Times New Roman" w:hAnsi="Times New Roman" w:cs="Times New Roman"/>
          <w:sz w:val="24"/>
          <w:szCs w:val="24"/>
        </w:rPr>
        <w:t>oświetleniowe i drzewa i inne przeszkody ) wy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magają takiego zabezpieczenia." </w:t>
      </w:r>
    </w:p>
    <w:p w:rsidR="00953A60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związku z formuła przetargu - "wybuduj" z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godnie z PZP to na Zamawiającym </w:t>
      </w:r>
      <w:r w:rsidRPr="002772EC">
        <w:rPr>
          <w:rFonts w:ascii="Times New Roman" w:hAnsi="Times New Roman" w:cs="Times New Roman"/>
          <w:sz w:val="24"/>
          <w:szCs w:val="24"/>
        </w:rPr>
        <w:t>spoczywa obowiązek przyg</w:t>
      </w:r>
      <w:r w:rsidR="00953A60" w:rsidRPr="002772EC">
        <w:rPr>
          <w:rFonts w:ascii="Times New Roman" w:hAnsi="Times New Roman" w:cs="Times New Roman"/>
          <w:sz w:val="24"/>
          <w:szCs w:val="24"/>
        </w:rPr>
        <w:t>otowania przedmiotu zamówienia.</w:t>
      </w: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Zgodnie z Art. 29. ust. 1. Ustawy z dnia 29 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stycznia 2004 r. Prawo zamówień </w:t>
      </w:r>
      <w:r w:rsidRPr="002772EC">
        <w:rPr>
          <w:rFonts w:ascii="Times New Roman" w:hAnsi="Times New Roman" w:cs="Times New Roman"/>
          <w:sz w:val="24"/>
          <w:szCs w:val="24"/>
        </w:rPr>
        <w:t xml:space="preserve">publicznych (dalej: "PZP"): cyt. "Przedmiot 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zamówienia opisuje się w sposób </w:t>
      </w:r>
      <w:r w:rsidRPr="002772EC">
        <w:rPr>
          <w:rFonts w:ascii="Times New Roman" w:hAnsi="Times New Roman" w:cs="Times New Roman"/>
          <w:sz w:val="24"/>
          <w:szCs w:val="24"/>
        </w:rPr>
        <w:t>jednoznaczny i wyczerpujący, za pomocą dosta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tecznie dokładnych i </w:t>
      </w:r>
      <w:r w:rsidRPr="002772EC">
        <w:rPr>
          <w:rFonts w:ascii="Times New Roman" w:hAnsi="Times New Roman" w:cs="Times New Roman"/>
          <w:sz w:val="24"/>
          <w:szCs w:val="24"/>
        </w:rPr>
        <w:t>zrozumiałych określeń, uwzględniając wsz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ystkie wymagania i okoliczności </w:t>
      </w:r>
      <w:r w:rsidRPr="002772EC">
        <w:rPr>
          <w:rFonts w:ascii="Times New Roman" w:hAnsi="Times New Roman" w:cs="Times New Roman"/>
          <w:sz w:val="24"/>
          <w:szCs w:val="24"/>
        </w:rPr>
        <w:t>mogące mieć wpływ na sporządzenie oferty.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" i takie określenie Przedmiotu </w:t>
      </w:r>
      <w:r w:rsidRPr="002772EC">
        <w:rPr>
          <w:rFonts w:ascii="Times New Roman" w:hAnsi="Times New Roman" w:cs="Times New Roman"/>
          <w:sz w:val="24"/>
          <w:szCs w:val="24"/>
        </w:rPr>
        <w:t>Zamówienia w sposób jednoznaczny i wyczerpują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cy, pozwalający na sporządzenie </w:t>
      </w:r>
      <w:r w:rsidRPr="002772EC">
        <w:rPr>
          <w:rFonts w:ascii="Times New Roman" w:hAnsi="Times New Roman" w:cs="Times New Roman"/>
          <w:sz w:val="24"/>
          <w:szCs w:val="24"/>
        </w:rPr>
        <w:t>rzetelnej oferty przez oferentów spoczywa na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 Zamawiającym. Ponadto sposób w </w:t>
      </w:r>
      <w:r w:rsidRPr="002772EC">
        <w:rPr>
          <w:rFonts w:ascii="Times New Roman" w:hAnsi="Times New Roman" w:cs="Times New Roman"/>
          <w:sz w:val="24"/>
          <w:szCs w:val="24"/>
        </w:rPr>
        <w:t>jaki Zamawiający opisuje Przedmiot Zamó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wienia w odpowiedzi na pytanie, będzie prowadził </w:t>
      </w:r>
      <w:r w:rsidRPr="002772EC">
        <w:rPr>
          <w:rFonts w:ascii="Times New Roman" w:hAnsi="Times New Roman" w:cs="Times New Roman"/>
          <w:sz w:val="24"/>
          <w:szCs w:val="24"/>
        </w:rPr>
        <w:t>do rozbieżności w oferta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ch poszczególnych oferentów dla tego zakresu prac, co będzie </w:t>
      </w:r>
      <w:r w:rsidRPr="002772EC">
        <w:rPr>
          <w:rFonts w:ascii="Times New Roman" w:hAnsi="Times New Roman" w:cs="Times New Roman"/>
          <w:sz w:val="24"/>
          <w:szCs w:val="24"/>
        </w:rPr>
        <w:t>prowadziło do niepor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ównywalności poszczególnych </w:t>
      </w:r>
      <w:r w:rsidRPr="002772EC">
        <w:rPr>
          <w:rFonts w:ascii="Times New Roman" w:hAnsi="Times New Roman" w:cs="Times New Roman"/>
          <w:sz w:val="24"/>
          <w:szCs w:val="24"/>
        </w:rPr>
        <w:t>ofert i naruszenia zasady uczciwej konkure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ncji, co jest niezgodne z  Art. </w:t>
      </w:r>
      <w:r w:rsidRPr="002772EC">
        <w:rPr>
          <w:rFonts w:ascii="Times New Roman" w:hAnsi="Times New Roman" w:cs="Times New Roman"/>
          <w:sz w:val="24"/>
          <w:szCs w:val="24"/>
        </w:rPr>
        <w:t xml:space="preserve">29. ust. 2 PZP </w:t>
      </w:r>
      <w:proofErr w:type="spellStart"/>
      <w:r w:rsidRPr="002772EC">
        <w:rPr>
          <w:rFonts w:ascii="Times New Roman" w:hAnsi="Times New Roman" w:cs="Times New Roman"/>
          <w:sz w:val="24"/>
          <w:szCs w:val="24"/>
        </w:rPr>
        <w:t>cyt</w:t>
      </w:r>
      <w:proofErr w:type="spellEnd"/>
      <w:r w:rsidRPr="002772EC">
        <w:rPr>
          <w:rFonts w:ascii="Times New Roman" w:hAnsi="Times New Roman" w:cs="Times New Roman"/>
          <w:sz w:val="24"/>
          <w:szCs w:val="24"/>
        </w:rPr>
        <w:t>.:"Przedmiotu zamówien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ia nie można opisywać w sposób, </w:t>
      </w:r>
      <w:r w:rsidRPr="002772EC">
        <w:rPr>
          <w:rFonts w:ascii="Times New Roman" w:hAnsi="Times New Roman" w:cs="Times New Roman"/>
          <w:sz w:val="24"/>
          <w:szCs w:val="24"/>
        </w:rPr>
        <w:t>który mógłby utrudniać uczciwą konkurencję."</w:t>
      </w:r>
    </w:p>
    <w:p w:rsidR="00885226" w:rsidRPr="002772EC" w:rsidRDefault="00885226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BF049E" w:rsidRPr="002772EC" w:rsidRDefault="00BF049E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Zgodnie z opisem technicznym: pkt. 3.5.6: „Za zapewnienie bezpieczeństwa na terenach tras narciarskich, odpowiednim ich oznakowaniu, przygotowaniu i urządzeniu odpowiada zarządca obiektu”.</w:t>
      </w:r>
    </w:p>
    <w:p w:rsidR="00BF049E" w:rsidRPr="002772EC" w:rsidRDefault="00BF049E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Dostarczenie uzgodnionego i zatwierdzonego przez wymagane instytucje projektu zabezpieczeń stoku spoczywa na wykonawcy robót (Oferencie)</w:t>
      </w:r>
      <w:r w:rsidR="00A432E1">
        <w:rPr>
          <w:rFonts w:ascii="Times New Roman" w:hAnsi="Times New Roman" w:cs="Times New Roman"/>
          <w:sz w:val="24"/>
          <w:szCs w:val="24"/>
        </w:rPr>
        <w:t>.</w:t>
      </w:r>
    </w:p>
    <w:p w:rsidR="00FF5EF9" w:rsidRPr="002772EC" w:rsidRDefault="00BF049E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Oferent (Wykonawca robót) winien dostarczyć zarządcy (Zamawiającemu)  opracowany i zaopiniowany projekt zabezpieczenia stoku na etapie przed odbiorem końcowym robót.</w:t>
      </w:r>
    </w:p>
    <w:p w:rsidR="00BF049E" w:rsidRPr="002772EC" w:rsidRDefault="00BF049E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71</w:t>
      </w:r>
    </w:p>
    <w:p w:rsidR="00953A60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nawiązaniu do odpowiedzi nr 45 pros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imy o jednoznaczną informację </w:t>
      </w:r>
      <w:r w:rsidRPr="002772EC">
        <w:rPr>
          <w:rFonts w:ascii="Times New Roman" w:hAnsi="Times New Roman" w:cs="Times New Roman"/>
          <w:sz w:val="24"/>
          <w:szCs w:val="24"/>
        </w:rPr>
        <w:t>czy w wycenie należy założyć wykonanie w</w:t>
      </w:r>
      <w:r w:rsidR="00953A60" w:rsidRPr="002772EC">
        <w:rPr>
          <w:rFonts w:ascii="Times New Roman" w:hAnsi="Times New Roman" w:cs="Times New Roman"/>
          <w:sz w:val="24"/>
          <w:szCs w:val="24"/>
        </w:rPr>
        <w:t xml:space="preserve">szystkich instalacji, elementów </w:t>
      </w:r>
      <w:r w:rsidRPr="002772EC">
        <w:rPr>
          <w:rFonts w:ascii="Times New Roman" w:hAnsi="Times New Roman" w:cs="Times New Roman"/>
          <w:sz w:val="24"/>
          <w:szCs w:val="24"/>
        </w:rPr>
        <w:t>przewidziany</w:t>
      </w:r>
      <w:r w:rsidR="00953A60" w:rsidRPr="002772EC">
        <w:rPr>
          <w:rFonts w:ascii="Times New Roman" w:hAnsi="Times New Roman" w:cs="Times New Roman"/>
          <w:sz w:val="24"/>
          <w:szCs w:val="24"/>
        </w:rPr>
        <w:t>ch w SIWZ do remontu jako nowe?</w:t>
      </w: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Prosimy o jednoznaczne doprecyzowanie, które</w:t>
      </w:r>
      <w:r w:rsidR="00EB321F" w:rsidRPr="002772EC">
        <w:rPr>
          <w:rFonts w:ascii="Times New Roman" w:hAnsi="Times New Roman" w:cs="Times New Roman"/>
          <w:sz w:val="24"/>
          <w:szCs w:val="24"/>
        </w:rPr>
        <w:t xml:space="preserve"> elementy należy wyremontować a </w:t>
      </w:r>
      <w:r w:rsidRPr="002772EC">
        <w:rPr>
          <w:rFonts w:ascii="Times New Roman" w:hAnsi="Times New Roman" w:cs="Times New Roman"/>
          <w:sz w:val="24"/>
          <w:szCs w:val="24"/>
        </w:rPr>
        <w:t>które wykonać jako nowe biorąc pod uwagę stan na dzień dzisiejszy.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962BE3" w:rsidRPr="002772EC" w:rsidRDefault="00A515AB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wątpliwościami co do możliwości wykorzystania istniejących sieci, Zamawiający zaleca skalkulowanie ich wymiany na nowe.</w:t>
      </w:r>
    </w:p>
    <w:p w:rsidR="0058731D" w:rsidRPr="002772EC" w:rsidRDefault="0058731D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72</w:t>
      </w: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nawiązaniu do odpowiedzi nr 32 pr</w:t>
      </w:r>
      <w:r w:rsidR="00EB321F" w:rsidRPr="002772EC">
        <w:rPr>
          <w:rFonts w:ascii="Times New Roman" w:hAnsi="Times New Roman" w:cs="Times New Roman"/>
          <w:sz w:val="24"/>
          <w:szCs w:val="24"/>
        </w:rPr>
        <w:t xml:space="preserve">osimy o jednoznaczne określenie </w:t>
      </w:r>
      <w:r w:rsidRPr="002772EC">
        <w:rPr>
          <w:rFonts w:ascii="Times New Roman" w:hAnsi="Times New Roman" w:cs="Times New Roman"/>
          <w:sz w:val="24"/>
          <w:szCs w:val="24"/>
        </w:rPr>
        <w:t xml:space="preserve">jak ma zostać wykonany zbiornik. Nie może to </w:t>
      </w:r>
      <w:r w:rsidR="00EB321F" w:rsidRPr="002772EC">
        <w:rPr>
          <w:rFonts w:ascii="Times New Roman" w:hAnsi="Times New Roman" w:cs="Times New Roman"/>
          <w:sz w:val="24"/>
          <w:szCs w:val="24"/>
        </w:rPr>
        <w:t xml:space="preserve">być propozycja do skalkulowania </w:t>
      </w:r>
      <w:r w:rsidRPr="002772EC">
        <w:rPr>
          <w:rFonts w:ascii="Times New Roman" w:hAnsi="Times New Roman" w:cs="Times New Roman"/>
          <w:sz w:val="24"/>
          <w:szCs w:val="24"/>
        </w:rPr>
        <w:t>lub nie.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962BE3" w:rsidRPr="002772EC" w:rsidRDefault="00D24E28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Zbiornik wykonać zgodnie z Projektem Budowlanym, Projektem Wykonawczym, Specyfikacja Techniczną Wykonania i Odbioru Robót Budowlanych oraz przedmiarem robót.</w:t>
      </w:r>
    </w:p>
    <w:p w:rsidR="0085337A" w:rsidRPr="00B06823" w:rsidRDefault="0085337A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E3" w:rsidRPr="00B06823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23">
        <w:rPr>
          <w:rFonts w:ascii="Times New Roman" w:hAnsi="Times New Roman" w:cs="Times New Roman"/>
          <w:b/>
          <w:sz w:val="24"/>
          <w:szCs w:val="24"/>
        </w:rPr>
        <w:t>Pytanie nr 73</w:t>
      </w:r>
    </w:p>
    <w:p w:rsidR="00962BE3" w:rsidRPr="00B06823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B06823">
        <w:rPr>
          <w:rFonts w:ascii="Times New Roman" w:hAnsi="Times New Roman" w:cs="Times New Roman"/>
          <w:sz w:val="24"/>
          <w:szCs w:val="24"/>
        </w:rPr>
        <w:t>Prosimy o przekazanie warunków od ge</w:t>
      </w:r>
      <w:r w:rsidR="00EB321F" w:rsidRPr="00B06823">
        <w:rPr>
          <w:rFonts w:ascii="Times New Roman" w:hAnsi="Times New Roman" w:cs="Times New Roman"/>
          <w:sz w:val="24"/>
          <w:szCs w:val="24"/>
        </w:rPr>
        <w:t xml:space="preserve">storów zgodnie z odpowiedzią nr </w:t>
      </w:r>
      <w:r w:rsidRPr="00B06823">
        <w:rPr>
          <w:rFonts w:ascii="Times New Roman" w:hAnsi="Times New Roman" w:cs="Times New Roman"/>
          <w:sz w:val="24"/>
          <w:szCs w:val="24"/>
        </w:rPr>
        <w:t>24. Na dzień dzisiejszy dokumenty te nie pojawiły się na Państwa stronie</w:t>
      </w:r>
    </w:p>
    <w:p w:rsidR="00962BE3" w:rsidRPr="00B06823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823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962BE3" w:rsidRPr="00B06823" w:rsidRDefault="00B0682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B06823">
        <w:rPr>
          <w:rFonts w:ascii="Times New Roman" w:hAnsi="Times New Roman" w:cs="Times New Roman"/>
          <w:sz w:val="24"/>
          <w:szCs w:val="24"/>
        </w:rPr>
        <w:t>Zgodnie z odpowiedzią na pytanie nr 23 i 24 zamieszczono na stronie BIP w/w dokumenty. Dodatkowo załącza się warunki energetyczne.</w:t>
      </w:r>
    </w:p>
    <w:p w:rsidR="002254CA" w:rsidRPr="002772EC" w:rsidRDefault="002254CA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74</w:t>
      </w: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Na podstawie udzielonych od</w:t>
      </w:r>
      <w:r w:rsidR="00EB321F" w:rsidRPr="002772EC">
        <w:rPr>
          <w:rFonts w:ascii="Times New Roman" w:hAnsi="Times New Roman" w:cs="Times New Roman"/>
          <w:sz w:val="24"/>
          <w:szCs w:val="24"/>
        </w:rPr>
        <w:t xml:space="preserve">powiedzi prosimy o jednoznaczną </w:t>
      </w:r>
      <w:r w:rsidRPr="002772EC">
        <w:rPr>
          <w:rFonts w:ascii="Times New Roman" w:hAnsi="Times New Roman" w:cs="Times New Roman"/>
          <w:sz w:val="24"/>
          <w:szCs w:val="24"/>
        </w:rPr>
        <w:t>informację w zakresie oczekiwanego okres</w:t>
      </w:r>
      <w:r w:rsidR="00EB321F" w:rsidRPr="002772EC">
        <w:rPr>
          <w:rFonts w:ascii="Times New Roman" w:hAnsi="Times New Roman" w:cs="Times New Roman"/>
          <w:sz w:val="24"/>
          <w:szCs w:val="24"/>
        </w:rPr>
        <w:t xml:space="preserve">u gwarancji na ratrak używany i </w:t>
      </w:r>
      <w:r w:rsidRPr="002772EC">
        <w:rPr>
          <w:rFonts w:ascii="Times New Roman" w:hAnsi="Times New Roman" w:cs="Times New Roman"/>
          <w:sz w:val="24"/>
          <w:szCs w:val="24"/>
        </w:rPr>
        <w:t>dokładne opisanie oczekiwanych przez Zamawiającego parametrów technicznych</w:t>
      </w:r>
    </w:p>
    <w:p w:rsidR="009C7476" w:rsidRDefault="009C7476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2772EC" w:rsidRPr="002772EC" w:rsidRDefault="002772EC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 przypadku używanego ratraka Zamawiający żąda gwarancji na okres 12 miesięcy. Zamawiający informuje, że w przypadku zaoferowania przez Wykonawcę używanego ratraka wykonawca będzie musiał:</w:t>
      </w:r>
    </w:p>
    <w:p w:rsidR="002772EC" w:rsidRPr="002772EC" w:rsidRDefault="002772EC" w:rsidP="002772EC">
      <w:pPr>
        <w:pStyle w:val="Akapitzlist"/>
        <w:numPr>
          <w:ilvl w:val="0"/>
          <w:numId w:val="25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wystawić deklarację określającą jego pochodzenie,</w:t>
      </w:r>
    </w:p>
    <w:p w:rsidR="002772EC" w:rsidRPr="002772EC" w:rsidRDefault="002772EC" w:rsidP="002772EC">
      <w:pPr>
        <w:pStyle w:val="Akapitzlist"/>
        <w:numPr>
          <w:ilvl w:val="0"/>
          <w:numId w:val="25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potwierdzić w deklaracji, że dany ratrak nie był w okresie poprzednich 7 lat współfinansowany z pomocy UE lub w ramach dotacji z krajowych środków publicznych,</w:t>
      </w:r>
    </w:p>
    <w:p w:rsidR="002772EC" w:rsidRPr="002772EC" w:rsidRDefault="002772EC" w:rsidP="002772EC">
      <w:pPr>
        <w:pStyle w:val="Akapitzlist"/>
        <w:numPr>
          <w:ilvl w:val="0"/>
          <w:numId w:val="25"/>
        </w:numPr>
        <w:spacing w:after="0" w:line="240" w:lineRule="auto"/>
        <w:ind w:right="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wykazać, że cena zakupu ratraka nie przekracza jego wartości rynkowej i jest niższa niż koszt podobnego nowego sprzętu.</w:t>
      </w:r>
    </w:p>
    <w:p w:rsidR="002772EC" w:rsidRPr="002772EC" w:rsidRDefault="002772EC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 xml:space="preserve">Dokumenty wymienione w pkt a), b), c) należy przedstawić Zamawiającemu najpóźniej w dniu dostawy. W przypadku nie przedstawienia  dokumentów potwierdzających okoliczności o których mowa w pkt a), b), c), Zamawiający odmówi odbioru ratraka </w:t>
      </w:r>
    </w:p>
    <w:p w:rsidR="002772EC" w:rsidRPr="002772EC" w:rsidRDefault="002772EC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z winy Wykonawcy.</w:t>
      </w:r>
    </w:p>
    <w:p w:rsidR="00962BE3" w:rsidRPr="002772EC" w:rsidRDefault="002772EC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Parametry techniczne ratraka zgodnie z odpowiedzią na pytanie nr 69.</w:t>
      </w:r>
    </w:p>
    <w:p w:rsidR="002772EC" w:rsidRPr="002772EC" w:rsidRDefault="002772EC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Pytanie nr 75</w:t>
      </w:r>
    </w:p>
    <w:p w:rsidR="00962BE3" w:rsidRPr="002772EC" w:rsidRDefault="00962BE3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Odpowiedz na pytanie nr 33 jest w sp</w:t>
      </w:r>
      <w:r w:rsidR="00EB321F" w:rsidRPr="002772EC">
        <w:rPr>
          <w:rFonts w:ascii="Times New Roman" w:hAnsi="Times New Roman" w:cs="Times New Roman"/>
          <w:sz w:val="24"/>
          <w:szCs w:val="24"/>
        </w:rPr>
        <w:t xml:space="preserve">rzeczności z odpowiedzią nr 26. </w:t>
      </w:r>
      <w:r w:rsidRPr="002772EC">
        <w:rPr>
          <w:rFonts w:ascii="Times New Roman" w:hAnsi="Times New Roman" w:cs="Times New Roman"/>
          <w:sz w:val="24"/>
          <w:szCs w:val="24"/>
        </w:rPr>
        <w:t>Prosimy o wyjaśnienie</w:t>
      </w:r>
    </w:p>
    <w:p w:rsidR="00962BE3" w:rsidRPr="002772EC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E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962BE3" w:rsidRPr="002772EC" w:rsidRDefault="002772EC" w:rsidP="002772EC">
      <w:pPr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772EC">
        <w:rPr>
          <w:rFonts w:ascii="Times New Roman" w:hAnsi="Times New Roman" w:cs="Times New Roman"/>
          <w:sz w:val="24"/>
          <w:szCs w:val="24"/>
        </w:rPr>
        <w:t>Parametry techniczne i wyposażenie ratraka zgodnie z odpowiedzią na pytanie nr 69.</w:t>
      </w:r>
    </w:p>
    <w:p w:rsidR="00962BE3" w:rsidRDefault="00962BE3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476" w:rsidRDefault="009C7476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476" w:rsidRDefault="009C7476" w:rsidP="00277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8CE" w:rsidRDefault="009C7476" w:rsidP="005F68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476">
        <w:rPr>
          <w:rFonts w:ascii="Times New Roman" w:hAnsi="Times New Roman" w:cs="Times New Roman"/>
          <w:b/>
          <w:sz w:val="24"/>
          <w:szCs w:val="24"/>
        </w:rPr>
        <w:t>Dodatkowo załącza się stanowisko Transportowego Dozoru Technicznego dotyczące wyciągu narciarskiego.</w:t>
      </w:r>
    </w:p>
    <w:p w:rsidR="005F68CE" w:rsidRDefault="005F68CE" w:rsidP="005F68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8CE" w:rsidRDefault="005F68CE" w:rsidP="005F68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8CE" w:rsidRDefault="005F68CE" w:rsidP="005F68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8CE" w:rsidRDefault="005F68CE" w:rsidP="005F68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8CE" w:rsidRDefault="005F68CE" w:rsidP="005F68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8CE" w:rsidRDefault="005F68CE" w:rsidP="005F68C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04C">
        <w:rPr>
          <w:rFonts w:ascii="Times New Roman" w:hAnsi="Times New Roman" w:cs="Times New Roman"/>
        </w:rPr>
        <w:t>WÓJT  GMINY</w:t>
      </w:r>
    </w:p>
    <w:p w:rsidR="005F68CE" w:rsidRPr="005F68CE" w:rsidRDefault="005F68CE" w:rsidP="005F68C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8CE" w:rsidRPr="009F104C" w:rsidRDefault="005F68CE" w:rsidP="005F68CE">
      <w:pPr>
        <w:ind w:left="5664"/>
        <w:jc w:val="center"/>
        <w:rPr>
          <w:rFonts w:ascii="Times New Roman" w:hAnsi="Times New Roman" w:cs="Times New Roman"/>
        </w:rPr>
      </w:pPr>
      <w:r w:rsidRPr="009F104C">
        <w:rPr>
          <w:rFonts w:ascii="Times New Roman" w:hAnsi="Times New Roman" w:cs="Times New Roman"/>
        </w:rPr>
        <w:t>Marzena Czubaj – Gancarz</w:t>
      </w:r>
    </w:p>
    <w:p w:rsidR="005F68CE" w:rsidRPr="009C7476" w:rsidRDefault="005F68CE" w:rsidP="00277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68CE" w:rsidRPr="009C7476" w:rsidSect="009C7476">
      <w:headerReference w:type="default" r:id="rId8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17" w:rsidRDefault="00663117" w:rsidP="006B083B">
      <w:pPr>
        <w:spacing w:after="0" w:line="240" w:lineRule="auto"/>
      </w:pPr>
      <w:r>
        <w:separator/>
      </w:r>
    </w:p>
  </w:endnote>
  <w:endnote w:type="continuationSeparator" w:id="0">
    <w:p w:rsidR="00663117" w:rsidRDefault="00663117" w:rsidP="006B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manT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17" w:rsidRDefault="00663117" w:rsidP="006B083B">
      <w:pPr>
        <w:spacing w:after="0" w:line="240" w:lineRule="auto"/>
      </w:pPr>
      <w:r>
        <w:separator/>
      </w:r>
    </w:p>
  </w:footnote>
  <w:footnote w:type="continuationSeparator" w:id="0">
    <w:p w:rsidR="00663117" w:rsidRDefault="00663117" w:rsidP="006B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3B" w:rsidRPr="005C7909" w:rsidRDefault="006B083B" w:rsidP="005C7909">
    <w:pPr>
      <w:jc w:val="center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553075" cy="10287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7909">
      <w:rPr>
        <w:rFonts w:ascii="Times New Roman" w:hAnsi="Times New Roman" w:cs="Times New Roman"/>
        <w:szCs w:val="20"/>
      </w:rPr>
      <w:t xml:space="preserve">Projekt pn. „Rewitalizacja Białej Góry w Justynówce i Majdanie Górnym”, współfinansowany </w:t>
    </w:r>
    <w:r w:rsidRPr="005C7909">
      <w:rPr>
        <w:rFonts w:ascii="Times New Roman" w:hAnsi="Times New Roman" w:cs="Times New Roman"/>
        <w:szCs w:val="20"/>
      </w:rPr>
      <w:br/>
      <w:t xml:space="preserve">z Regionalnego Programu Operacyjnego Województwa Lubelskiego na lata 2014-2020, w ramach </w:t>
    </w:r>
    <w:r w:rsidRPr="005C7909">
      <w:rPr>
        <w:rFonts w:ascii="Times New Roman" w:hAnsi="Times New Roman" w:cs="Times New Roman"/>
        <w:szCs w:val="20"/>
      </w:rPr>
      <w:br/>
      <w:t>Osi Priorytetowej 13 Infrastruktura społeczna, Działanie 13.4 Rewitalizacja obszarów wiejskich.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A0D"/>
    <w:multiLevelType w:val="hybridMultilevel"/>
    <w:tmpl w:val="9D22968A"/>
    <w:lvl w:ilvl="0" w:tplc="46466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13F"/>
    <w:multiLevelType w:val="hybridMultilevel"/>
    <w:tmpl w:val="A18E4010"/>
    <w:lvl w:ilvl="0" w:tplc="7D2A513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33E4F"/>
    <w:multiLevelType w:val="hybridMultilevel"/>
    <w:tmpl w:val="53F8C878"/>
    <w:lvl w:ilvl="0" w:tplc="454257DE">
      <w:start w:val="1"/>
      <w:numFmt w:val="bullet"/>
      <w:lvlText w:val="-"/>
      <w:lvlJc w:val="left"/>
      <w:pPr>
        <w:ind w:left="36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C7EDC"/>
    <w:multiLevelType w:val="multilevel"/>
    <w:tmpl w:val="3DD44FCC"/>
    <w:lvl w:ilvl="0">
      <w:start w:val="13"/>
      <w:numFmt w:val="decimal"/>
      <w:pStyle w:val="Tekstprzypisudolnego"/>
      <w:lvlText w:val="%1."/>
      <w:lvlJc w:val="left"/>
      <w:pPr>
        <w:ind w:left="360" w:hanging="360"/>
      </w:pPr>
      <w:rPr>
        <w:b/>
      </w:rPr>
    </w:lvl>
    <w:lvl w:ilvl="1">
      <w:start w:val="1"/>
      <w:numFmt w:val="none"/>
      <w:lvlText w:val="13.1"/>
      <w:lvlJc w:val="left"/>
      <w:pPr>
        <w:ind w:left="360" w:hanging="360"/>
      </w:pPr>
      <w:rPr>
        <w:b/>
      </w:rPr>
    </w:lvl>
    <w:lvl w:ilvl="2">
      <w:numFmt w:val="decimal"/>
      <w:lvlText w:val="%1.%2.%3."/>
      <w:lvlJc w:val="left"/>
      <w:pPr>
        <w:ind w:left="720" w:hanging="720"/>
      </w:pPr>
    </w:lvl>
    <w:lvl w:ilvl="3">
      <w:start w:val="268374015"/>
      <w:numFmt w:val="decimal"/>
      <w:lvlText w:val="%1.%2.%3.%4."/>
      <w:lvlJc w:val="left"/>
      <w:pPr>
        <w:ind w:left="720" w:hanging="720"/>
      </w:pPr>
    </w:lvl>
    <w:lvl w:ilvl="4">
      <w:numFmt w:val="decimal"/>
      <w:lvlText w:val="%1.%2.%3.%4.%5."/>
      <w:lvlJc w:val="left"/>
      <w:pPr>
        <w:ind w:left="1080" w:hanging="1080"/>
      </w:pPr>
    </w:lvl>
    <w:lvl w:ilvl="5">
      <w:start w:val="1350554360"/>
      <w:numFmt w:val="decimal"/>
      <w:lvlText w:val="%1.%2.%3.%4.%5.%6."/>
      <w:lvlJc w:val="left"/>
      <w:pPr>
        <w:ind w:left="1080" w:hanging="1080"/>
      </w:pPr>
    </w:lvl>
    <w:lvl w:ilvl="6">
      <w:start w:val="1350554360"/>
      <w:numFmt w:val="decimal"/>
      <w:lvlText w:val="%1.%2.%3.%4.%5.%6.%7."/>
      <w:lvlJc w:val="left"/>
      <w:pPr>
        <w:ind w:left="1440" w:hanging="1440"/>
      </w:pPr>
    </w:lvl>
    <w:lvl w:ilvl="7">
      <w:start w:val="9"/>
      <w:numFmt w:val="decimal"/>
      <w:lvlText w:val="%1.%2.%3.%4.%5.%6.%7.%8."/>
      <w:lvlJc w:val="left"/>
      <w:pPr>
        <w:ind w:left="1440" w:hanging="1440"/>
      </w:pPr>
    </w:lvl>
    <w:lvl w:ilvl="8">
      <w:start w:val="4095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58F30D9"/>
    <w:multiLevelType w:val="hybridMultilevel"/>
    <w:tmpl w:val="637E6896"/>
    <w:lvl w:ilvl="0" w:tplc="0415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1BF708CA"/>
    <w:multiLevelType w:val="hybridMultilevel"/>
    <w:tmpl w:val="B918846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21612D4B"/>
    <w:multiLevelType w:val="hybridMultilevel"/>
    <w:tmpl w:val="A0DA6924"/>
    <w:lvl w:ilvl="0" w:tplc="454257DE">
      <w:start w:val="1"/>
      <w:numFmt w:val="bullet"/>
      <w:lvlText w:val="-"/>
      <w:lvlJc w:val="left"/>
      <w:pPr>
        <w:ind w:left="72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C657E"/>
    <w:multiLevelType w:val="hybridMultilevel"/>
    <w:tmpl w:val="9D2AF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FE4"/>
    <w:multiLevelType w:val="hybridMultilevel"/>
    <w:tmpl w:val="ECB2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6E9"/>
    <w:multiLevelType w:val="hybridMultilevel"/>
    <w:tmpl w:val="8370DD56"/>
    <w:lvl w:ilvl="0" w:tplc="454257DE">
      <w:start w:val="1"/>
      <w:numFmt w:val="bullet"/>
      <w:lvlText w:val="-"/>
      <w:lvlJc w:val="left"/>
      <w:pPr>
        <w:ind w:left="36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20330"/>
    <w:multiLevelType w:val="hybridMultilevel"/>
    <w:tmpl w:val="E9062366"/>
    <w:lvl w:ilvl="0" w:tplc="454257DE">
      <w:start w:val="1"/>
      <w:numFmt w:val="bullet"/>
      <w:lvlText w:val="-"/>
      <w:lvlJc w:val="left"/>
      <w:pPr>
        <w:ind w:left="360" w:hanging="360"/>
      </w:pPr>
      <w:rPr>
        <w:rFonts w:ascii="RomanT" w:hAnsi="RomanT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92C72"/>
    <w:multiLevelType w:val="hybridMultilevel"/>
    <w:tmpl w:val="7534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772C"/>
    <w:multiLevelType w:val="hybridMultilevel"/>
    <w:tmpl w:val="342850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EC41FA"/>
    <w:multiLevelType w:val="hybridMultilevel"/>
    <w:tmpl w:val="AE48B23A"/>
    <w:lvl w:ilvl="0" w:tplc="454257DE">
      <w:start w:val="1"/>
      <w:numFmt w:val="bullet"/>
      <w:lvlText w:val="-"/>
      <w:lvlJc w:val="left"/>
      <w:pPr>
        <w:ind w:left="36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9C6318"/>
    <w:multiLevelType w:val="hybridMultilevel"/>
    <w:tmpl w:val="AF6AE050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4854736E"/>
    <w:multiLevelType w:val="hybridMultilevel"/>
    <w:tmpl w:val="172A1F4C"/>
    <w:lvl w:ilvl="0" w:tplc="21726E02">
      <w:start w:val="1"/>
      <w:numFmt w:val="decimal"/>
      <w:lvlText w:val="%1."/>
      <w:lvlJc w:val="left"/>
      <w:pPr>
        <w:ind w:left="1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914E654">
      <w:start w:val="1"/>
      <w:numFmt w:val="lowerLetter"/>
      <w:lvlText w:val="%2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33C627C">
      <w:start w:val="1"/>
      <w:numFmt w:val="lowerRoman"/>
      <w:lvlText w:val="%3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BF0DBEE">
      <w:start w:val="1"/>
      <w:numFmt w:val="decimal"/>
      <w:lvlText w:val="%4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08606F2">
      <w:start w:val="1"/>
      <w:numFmt w:val="lowerLetter"/>
      <w:lvlText w:val="%5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7B0FBB0">
      <w:start w:val="1"/>
      <w:numFmt w:val="lowerRoman"/>
      <w:lvlText w:val="%6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124D1D8">
      <w:start w:val="1"/>
      <w:numFmt w:val="decimal"/>
      <w:lvlText w:val="%7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C649170">
      <w:start w:val="1"/>
      <w:numFmt w:val="lowerLetter"/>
      <w:lvlText w:val="%8"/>
      <w:lvlJc w:val="left"/>
      <w:pPr>
        <w:ind w:left="65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EC8F100">
      <w:start w:val="1"/>
      <w:numFmt w:val="lowerRoman"/>
      <w:lvlText w:val="%9"/>
      <w:lvlJc w:val="left"/>
      <w:pPr>
        <w:ind w:left="72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DE479E0"/>
    <w:multiLevelType w:val="hybridMultilevel"/>
    <w:tmpl w:val="11E86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655A7"/>
    <w:multiLevelType w:val="hybridMultilevel"/>
    <w:tmpl w:val="5F469E3C"/>
    <w:lvl w:ilvl="0" w:tplc="454257DE">
      <w:start w:val="1"/>
      <w:numFmt w:val="bullet"/>
      <w:lvlText w:val="-"/>
      <w:lvlJc w:val="left"/>
      <w:pPr>
        <w:ind w:left="72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6C4"/>
    <w:multiLevelType w:val="hybridMultilevel"/>
    <w:tmpl w:val="B918846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57790C6D"/>
    <w:multiLevelType w:val="hybridMultilevel"/>
    <w:tmpl w:val="D474F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303BC"/>
    <w:multiLevelType w:val="hybridMultilevel"/>
    <w:tmpl w:val="D9949580"/>
    <w:lvl w:ilvl="0" w:tplc="454257DE">
      <w:start w:val="1"/>
      <w:numFmt w:val="bullet"/>
      <w:lvlText w:val="-"/>
      <w:lvlJc w:val="left"/>
      <w:pPr>
        <w:ind w:left="72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A56BB"/>
    <w:multiLevelType w:val="hybridMultilevel"/>
    <w:tmpl w:val="3E884A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035E83"/>
    <w:multiLevelType w:val="hybridMultilevel"/>
    <w:tmpl w:val="0D2EE6EE"/>
    <w:lvl w:ilvl="0" w:tplc="C2C8FBD0">
      <w:start w:val="2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89044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83750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80F46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C1650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2A766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415FC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B978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EEBD2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F64063"/>
    <w:multiLevelType w:val="hybridMultilevel"/>
    <w:tmpl w:val="A63843D0"/>
    <w:lvl w:ilvl="0" w:tplc="454257DE">
      <w:start w:val="1"/>
      <w:numFmt w:val="bullet"/>
      <w:lvlText w:val="-"/>
      <w:lvlJc w:val="left"/>
      <w:pPr>
        <w:ind w:left="720" w:hanging="360"/>
      </w:pPr>
      <w:rPr>
        <w:rFonts w:ascii="RomanT" w:hAnsi="Roman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E098C"/>
    <w:multiLevelType w:val="hybridMultilevel"/>
    <w:tmpl w:val="C0B09090"/>
    <w:lvl w:ilvl="0" w:tplc="454257DE">
      <w:start w:val="1"/>
      <w:numFmt w:val="bullet"/>
      <w:lvlText w:val="-"/>
      <w:lvlJc w:val="left"/>
      <w:pPr>
        <w:ind w:left="360" w:hanging="360"/>
      </w:pPr>
      <w:rPr>
        <w:rFonts w:ascii="RomanT" w:hAnsi="Roman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65346D"/>
    <w:multiLevelType w:val="hybridMultilevel"/>
    <w:tmpl w:val="27F0A586"/>
    <w:lvl w:ilvl="0" w:tplc="17F6AA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8"/>
  </w:num>
  <w:num w:numId="8">
    <w:abstractNumId w:val="14"/>
  </w:num>
  <w:num w:numId="9">
    <w:abstractNumId w:val="7"/>
  </w:num>
  <w:num w:numId="10">
    <w:abstractNumId w:val="19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  <w:num w:numId="17">
    <w:abstractNumId w:val="8"/>
  </w:num>
  <w:num w:numId="18">
    <w:abstractNumId w:val="23"/>
  </w:num>
  <w:num w:numId="19">
    <w:abstractNumId w:val="20"/>
  </w:num>
  <w:num w:numId="20">
    <w:abstractNumId w:val="6"/>
  </w:num>
  <w:num w:numId="21">
    <w:abstractNumId w:val="0"/>
  </w:num>
  <w:num w:numId="22">
    <w:abstractNumId w:val="17"/>
  </w:num>
  <w:num w:numId="23">
    <w:abstractNumId w:val="25"/>
  </w:num>
  <w:num w:numId="24">
    <w:abstractNumId w:val="10"/>
  </w:num>
  <w:num w:numId="25">
    <w:abstractNumId w:val="21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6"/>
    <w:rsid w:val="0002262A"/>
    <w:rsid w:val="00023A9F"/>
    <w:rsid w:val="00035D84"/>
    <w:rsid w:val="000415EE"/>
    <w:rsid w:val="0007272E"/>
    <w:rsid w:val="000944A6"/>
    <w:rsid w:val="000A73BC"/>
    <w:rsid w:val="000B0248"/>
    <w:rsid w:val="00111500"/>
    <w:rsid w:val="00113544"/>
    <w:rsid w:val="00142B17"/>
    <w:rsid w:val="00145B5C"/>
    <w:rsid w:val="001676B8"/>
    <w:rsid w:val="001677A6"/>
    <w:rsid w:val="00171200"/>
    <w:rsid w:val="00207FEE"/>
    <w:rsid w:val="002254CA"/>
    <w:rsid w:val="00231F34"/>
    <w:rsid w:val="0024134E"/>
    <w:rsid w:val="002422F6"/>
    <w:rsid w:val="00257571"/>
    <w:rsid w:val="00276861"/>
    <w:rsid w:val="002772EC"/>
    <w:rsid w:val="00280627"/>
    <w:rsid w:val="0028794E"/>
    <w:rsid w:val="002A0AE8"/>
    <w:rsid w:val="002A1500"/>
    <w:rsid w:val="002F008D"/>
    <w:rsid w:val="002F2415"/>
    <w:rsid w:val="00321225"/>
    <w:rsid w:val="003218C1"/>
    <w:rsid w:val="00326E28"/>
    <w:rsid w:val="0032734C"/>
    <w:rsid w:val="00383E17"/>
    <w:rsid w:val="003B0DD0"/>
    <w:rsid w:val="003C3D87"/>
    <w:rsid w:val="003D3823"/>
    <w:rsid w:val="003E667F"/>
    <w:rsid w:val="003F13B2"/>
    <w:rsid w:val="00434194"/>
    <w:rsid w:val="0045368D"/>
    <w:rsid w:val="00473234"/>
    <w:rsid w:val="00476881"/>
    <w:rsid w:val="004B4A0E"/>
    <w:rsid w:val="004B7ACE"/>
    <w:rsid w:val="004D4FA0"/>
    <w:rsid w:val="004D72C6"/>
    <w:rsid w:val="004E2924"/>
    <w:rsid w:val="004F7407"/>
    <w:rsid w:val="00521961"/>
    <w:rsid w:val="00531632"/>
    <w:rsid w:val="00545CF2"/>
    <w:rsid w:val="0058731D"/>
    <w:rsid w:val="005B1F52"/>
    <w:rsid w:val="005B4EC0"/>
    <w:rsid w:val="005C7909"/>
    <w:rsid w:val="005F68CE"/>
    <w:rsid w:val="0061769A"/>
    <w:rsid w:val="0062662B"/>
    <w:rsid w:val="00640382"/>
    <w:rsid w:val="00655551"/>
    <w:rsid w:val="00663117"/>
    <w:rsid w:val="006B083B"/>
    <w:rsid w:val="006F0FE6"/>
    <w:rsid w:val="00704752"/>
    <w:rsid w:val="007133D2"/>
    <w:rsid w:val="0071687E"/>
    <w:rsid w:val="00743197"/>
    <w:rsid w:val="00751E74"/>
    <w:rsid w:val="0076380D"/>
    <w:rsid w:val="0076646E"/>
    <w:rsid w:val="00767B36"/>
    <w:rsid w:val="007809A1"/>
    <w:rsid w:val="00797E7E"/>
    <w:rsid w:val="007B2BD4"/>
    <w:rsid w:val="007B2CDF"/>
    <w:rsid w:val="00817169"/>
    <w:rsid w:val="0085337A"/>
    <w:rsid w:val="008832DA"/>
    <w:rsid w:val="00885226"/>
    <w:rsid w:val="00891F00"/>
    <w:rsid w:val="008D09C8"/>
    <w:rsid w:val="008D38AE"/>
    <w:rsid w:val="008F0C26"/>
    <w:rsid w:val="009115B5"/>
    <w:rsid w:val="00953A60"/>
    <w:rsid w:val="00956EF6"/>
    <w:rsid w:val="00962BE3"/>
    <w:rsid w:val="00984D07"/>
    <w:rsid w:val="00987146"/>
    <w:rsid w:val="009A4FFE"/>
    <w:rsid w:val="009B3CD8"/>
    <w:rsid w:val="009C7476"/>
    <w:rsid w:val="009E0EBA"/>
    <w:rsid w:val="009E4FDD"/>
    <w:rsid w:val="00A012EA"/>
    <w:rsid w:val="00A071F1"/>
    <w:rsid w:val="00A33979"/>
    <w:rsid w:val="00A41296"/>
    <w:rsid w:val="00A432E1"/>
    <w:rsid w:val="00A515AB"/>
    <w:rsid w:val="00A8789D"/>
    <w:rsid w:val="00A87DDD"/>
    <w:rsid w:val="00AA0B3F"/>
    <w:rsid w:val="00AB6FC4"/>
    <w:rsid w:val="00AF073A"/>
    <w:rsid w:val="00B06823"/>
    <w:rsid w:val="00B105EB"/>
    <w:rsid w:val="00B1654D"/>
    <w:rsid w:val="00BD114E"/>
    <w:rsid w:val="00BF049E"/>
    <w:rsid w:val="00C056DA"/>
    <w:rsid w:val="00C45016"/>
    <w:rsid w:val="00CA1675"/>
    <w:rsid w:val="00CF12A8"/>
    <w:rsid w:val="00CF7712"/>
    <w:rsid w:val="00D208A7"/>
    <w:rsid w:val="00D24E28"/>
    <w:rsid w:val="00DD0F2F"/>
    <w:rsid w:val="00DE227C"/>
    <w:rsid w:val="00DE64D0"/>
    <w:rsid w:val="00E27FC5"/>
    <w:rsid w:val="00E37C3F"/>
    <w:rsid w:val="00E46496"/>
    <w:rsid w:val="00E5711F"/>
    <w:rsid w:val="00E85649"/>
    <w:rsid w:val="00EA6673"/>
    <w:rsid w:val="00EB321F"/>
    <w:rsid w:val="00EB6698"/>
    <w:rsid w:val="00EE05D6"/>
    <w:rsid w:val="00EE264A"/>
    <w:rsid w:val="00EE6213"/>
    <w:rsid w:val="00F00D1E"/>
    <w:rsid w:val="00F363C9"/>
    <w:rsid w:val="00F37418"/>
    <w:rsid w:val="00F42A03"/>
    <w:rsid w:val="00F60BBF"/>
    <w:rsid w:val="00F80EC0"/>
    <w:rsid w:val="00FA6C4C"/>
    <w:rsid w:val="00FB38A0"/>
    <w:rsid w:val="00FB7C60"/>
    <w:rsid w:val="00FC4FCD"/>
    <w:rsid w:val="00FD164B"/>
    <w:rsid w:val="00FE3592"/>
    <w:rsid w:val="00F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7700991-DFD4-4C8B-B678-3D7D0FF6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83B"/>
  </w:style>
  <w:style w:type="paragraph" w:styleId="Stopka">
    <w:name w:val="footer"/>
    <w:basedOn w:val="Normalny"/>
    <w:link w:val="StopkaZnak"/>
    <w:uiPriority w:val="99"/>
    <w:unhideWhenUsed/>
    <w:rsid w:val="006B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83B"/>
  </w:style>
  <w:style w:type="paragraph" w:styleId="Tekstpodstawowy2">
    <w:name w:val="Body Text 2"/>
    <w:basedOn w:val="Normalny"/>
    <w:link w:val="Tekstpodstawowy2Znak"/>
    <w:semiHidden/>
    <w:rsid w:val="006B083B"/>
    <w:pPr>
      <w:spacing w:after="0" w:line="300" w:lineRule="auto"/>
      <w:jc w:val="both"/>
    </w:pPr>
    <w:rPr>
      <w:rFonts w:ascii="Cambria" w:eastAsia="Times New Roman" w:hAnsi="Cambria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083B"/>
    <w:rPr>
      <w:rFonts w:ascii="Cambria" w:eastAsia="Times New Roman" w:hAnsi="Cambria" w:cs="Arial"/>
      <w:sz w:val="20"/>
      <w:szCs w:val="24"/>
      <w:lang w:eastAsia="pl-PL"/>
    </w:rPr>
  </w:style>
  <w:style w:type="paragraph" w:styleId="Akapitzlist">
    <w:name w:val="List Paragraph"/>
    <w:aliases w:val="Colorful List Accent 1,CW_Lista,List Paragraph,Akapit z listą4,Akapit z listą1,Średnia siatka 1 — akcent 21,sw tekst,L11,Numerowanie1,Akapit z listą51,T_SZ_List Paragraph1,normalny tekst1,Kolorowa lista — akcent 111,Akapit z listą BS1"/>
    <w:basedOn w:val="Normalny"/>
    <w:uiPriority w:val="34"/>
    <w:qFormat/>
    <w:rsid w:val="00F80EC0"/>
    <w:pPr>
      <w:ind w:left="720"/>
      <w:contextualSpacing/>
    </w:pPr>
  </w:style>
  <w:style w:type="character" w:customStyle="1" w:styleId="Znakiprzypiswdolnych">
    <w:name w:val="Znaki przypisów dolnych"/>
    <w:rsid w:val="00EA667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A6673"/>
    <w:pPr>
      <w:numPr>
        <w:numId w:val="3"/>
      </w:num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667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AF07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F073A"/>
    <w:rPr>
      <w:rFonts w:ascii="Courier New" w:eastAsia="Times New Roman" w:hAnsi="Courier New" w:cs="Times New Roman"/>
      <w:sz w:val="20"/>
      <w:szCs w:val="20"/>
    </w:rPr>
  </w:style>
  <w:style w:type="paragraph" w:customStyle="1" w:styleId="v1msonormal">
    <w:name w:val="v1msonormal"/>
    <w:basedOn w:val="Normalny"/>
    <w:rsid w:val="003E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rsid w:val="000B024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6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F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2579-98D1-420B-90F7-2916163E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Koperwas</dc:creator>
  <cp:keywords/>
  <dc:description/>
  <cp:lastModifiedBy>Bartosz Koperwas</cp:lastModifiedBy>
  <cp:revision>48</cp:revision>
  <cp:lastPrinted>2020-09-23T11:33:00Z</cp:lastPrinted>
  <dcterms:created xsi:type="dcterms:W3CDTF">2020-09-02T07:26:00Z</dcterms:created>
  <dcterms:modified xsi:type="dcterms:W3CDTF">2020-09-23T11:39:00Z</dcterms:modified>
</cp:coreProperties>
</file>